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5463"/>
        <w:gridCol w:w="5463"/>
      </w:tblGrid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Aerobic</w:t>
            </w: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Anaerobic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Archaea</w:t>
            </w: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ATP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Autotroph</w:t>
            </w: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Bacteria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Bacterial Spore</w:t>
            </w: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Bacteriophage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Binary Fission</w:t>
            </w: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Blue-Green Algae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Not using oxygen gas from the air.</w:t>
            </w:r>
          </w:p>
        </w:tc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Using oxygen gas from the air.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Adenosine triphosphate; a high-energy molecule produced by cellular respiration and used to power the cell’s life functions.</w:t>
            </w:r>
          </w:p>
        </w:tc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kingdom of prokaryotes which often live in extreme conditions.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kingdom of organisms with no nuclear membranes or organelles; thrive in a wide variety of habitats.</w:t>
            </w:r>
          </w:p>
        </w:tc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“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Self feeder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”; any organism capable of making its own food energy.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virus that infects bacterial cells.</w:t>
            </w:r>
          </w:p>
        </w:tc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tiny, thick-walled structure of a bacterium which allows it to survive unfavorable environmental conditions.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member of Kingdom Bacteria that gets its energy through photosynthesis; also called cyanobacteria.</w:t>
            </w:r>
          </w:p>
        </w:tc>
        <w:tc>
          <w:tcPr>
            <w:tcW w:w="5463" w:type="dxa"/>
            <w:vAlign w:val="center"/>
          </w:tcPr>
          <w:p w:rsidR="00A50C3F" w:rsidRPr="00242BB9" w:rsidRDefault="00242BB9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type of asexual reproduction in which a cell splits into two equal parts.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9A014C" w:rsidP="009A014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Colony</w:t>
            </w:r>
            <w:r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  <w:tc>
          <w:tcPr>
            <w:tcW w:w="5463" w:type="dxa"/>
            <w:vAlign w:val="center"/>
          </w:tcPr>
          <w:p w:rsidR="00A50C3F" w:rsidRPr="00A50C3F" w:rsidRDefault="009A014C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DNA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9A014C" w:rsidP="009A014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Eukaryote</w:t>
            </w:r>
            <w:r w:rsidR="00DD35C2">
              <w:rPr>
                <w:rFonts w:ascii="Century Gothic" w:hAnsi="Century Gothic"/>
                <w:sz w:val="44"/>
                <w:szCs w:val="44"/>
              </w:rPr>
              <w:t>s</w:t>
            </w:r>
            <w:r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  <w:tc>
          <w:tcPr>
            <w:tcW w:w="5463" w:type="dxa"/>
            <w:vAlign w:val="center"/>
          </w:tcPr>
          <w:p w:rsidR="00A50C3F" w:rsidRPr="00A50C3F" w:rsidRDefault="009A014C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Flagellum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9A014C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Heterotroph</w:t>
            </w:r>
          </w:p>
        </w:tc>
        <w:tc>
          <w:tcPr>
            <w:tcW w:w="5463" w:type="dxa"/>
            <w:vAlign w:val="center"/>
          </w:tcPr>
          <w:p w:rsidR="00A50C3F" w:rsidRPr="00A50C3F" w:rsidRDefault="009A014C" w:rsidP="009A014C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Humus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9A014C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Mutualism</w:t>
            </w:r>
          </w:p>
        </w:tc>
        <w:tc>
          <w:tcPr>
            <w:tcW w:w="5463" w:type="dxa"/>
            <w:vAlign w:val="center"/>
          </w:tcPr>
          <w:p w:rsidR="00A50C3F" w:rsidRPr="00A50C3F" w:rsidRDefault="009A014C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Nodules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9A014C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Parasitism</w:t>
            </w:r>
          </w:p>
        </w:tc>
        <w:tc>
          <w:tcPr>
            <w:tcW w:w="5463" w:type="dxa"/>
            <w:vAlign w:val="center"/>
          </w:tcPr>
          <w:p w:rsidR="00A50C3F" w:rsidRPr="00A50C3F" w:rsidRDefault="009A014C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Pasteurization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Deoxyribonucleic acid; the chemical instructions in the nucleus of a cell.</w:t>
            </w:r>
          </w:p>
        </w:tc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D35C2">
              <w:rPr>
                <w:rFonts w:ascii="Century Gothic" w:hAnsi="Century Gothic"/>
                <w:sz w:val="32"/>
                <w:szCs w:val="32"/>
              </w:rPr>
              <w:t>A mass of bacteria large enough to be seen without a microscope.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whip-like protein fiber used for locomotion.</w:t>
            </w:r>
          </w:p>
        </w:tc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Organisms that have a nuclear membrane and organelles.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Dark, decayed organic matter in topsoil.</w:t>
            </w:r>
          </w:p>
        </w:tc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“Other feeder”; any organism that cannot make its own food energy.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Small bumps on the root of a legume containing nitrogen-fixing bacteria.</w:t>
            </w:r>
          </w:p>
        </w:tc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close relationship between two organisms which benefits both organisms.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process of heating milk or another liquid to kill bacteria.</w:t>
            </w:r>
          </w:p>
        </w:tc>
        <w:tc>
          <w:tcPr>
            <w:tcW w:w="5463" w:type="dxa"/>
            <w:vAlign w:val="center"/>
          </w:tcPr>
          <w:p w:rsidR="00A50C3F" w:rsidRPr="00DD35C2" w:rsidRDefault="00DD35C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close relationship between two organisms that benefits one organism and harms the other.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E54068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lastRenderedPageBreak/>
              <w:t>Prokaryote</w:t>
            </w:r>
            <w:r w:rsidR="00CF4172">
              <w:rPr>
                <w:rFonts w:ascii="Century Gothic" w:hAnsi="Century Gothic"/>
                <w:sz w:val="44"/>
                <w:szCs w:val="44"/>
              </w:rPr>
              <w:t>s</w:t>
            </w:r>
            <w:bookmarkStart w:id="0" w:name="_GoBack"/>
            <w:bookmarkEnd w:id="0"/>
          </w:p>
        </w:tc>
        <w:tc>
          <w:tcPr>
            <w:tcW w:w="5463" w:type="dxa"/>
            <w:vAlign w:val="center"/>
          </w:tcPr>
          <w:p w:rsidR="00A50C3F" w:rsidRPr="00A50C3F" w:rsidRDefault="00E54068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Saprophytism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E54068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Virus</w:t>
            </w: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5463" w:type="dxa"/>
            <w:vAlign w:val="center"/>
          </w:tcPr>
          <w:p w:rsidR="00A50C3F" w:rsidRPr="00A50C3F" w:rsidRDefault="00A50C3F" w:rsidP="00A50C3F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9560DC" w:rsidRDefault="009560DC" w:rsidP="00CF41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 xml:space="preserve">A relationship in which </w:t>
            </w:r>
            <w:r w:rsidR="00CF4172">
              <w:rPr>
                <w:rFonts w:ascii="Century Gothic" w:hAnsi="Century Gothic"/>
                <w:sz w:val="32"/>
                <w:szCs w:val="32"/>
              </w:rPr>
              <w:t>an organism uses dead organisms as a food source.</w:t>
            </w:r>
          </w:p>
        </w:tc>
        <w:tc>
          <w:tcPr>
            <w:tcW w:w="5463" w:type="dxa"/>
            <w:vAlign w:val="center"/>
          </w:tcPr>
          <w:p w:rsidR="00A50C3F" w:rsidRPr="009560DC" w:rsidRDefault="009560DC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Organisms without a nuclear membrane or organelles; bacteria and archaeans.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9560DC" w:rsidRDefault="00A50C3F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63" w:type="dxa"/>
            <w:vAlign w:val="center"/>
          </w:tcPr>
          <w:p w:rsidR="00A50C3F" w:rsidRPr="009560DC" w:rsidRDefault="00CF4172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 DNA or RNA particle, usually with a protein coat, able to take over a host cell’s metabolism.</w:t>
            </w: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9560DC" w:rsidRDefault="00A50C3F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63" w:type="dxa"/>
            <w:vAlign w:val="center"/>
          </w:tcPr>
          <w:p w:rsidR="00A50C3F" w:rsidRPr="009560DC" w:rsidRDefault="00A50C3F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9560DC" w:rsidRDefault="00A50C3F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63" w:type="dxa"/>
            <w:vAlign w:val="center"/>
          </w:tcPr>
          <w:p w:rsidR="00A50C3F" w:rsidRPr="009560DC" w:rsidRDefault="00A50C3F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50C3F" w:rsidTr="00A50C3F">
        <w:trPr>
          <w:trHeight w:val="2861"/>
        </w:trPr>
        <w:tc>
          <w:tcPr>
            <w:tcW w:w="5463" w:type="dxa"/>
            <w:vAlign w:val="center"/>
          </w:tcPr>
          <w:p w:rsidR="00A50C3F" w:rsidRPr="009560DC" w:rsidRDefault="00A50C3F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463" w:type="dxa"/>
            <w:vAlign w:val="center"/>
          </w:tcPr>
          <w:p w:rsidR="00A50C3F" w:rsidRPr="009560DC" w:rsidRDefault="00A50C3F" w:rsidP="00A50C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E22FB" w:rsidRDefault="000E22FB"/>
    <w:sectPr w:rsidR="000E22FB" w:rsidSect="00A50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F"/>
    <w:rsid w:val="000E22FB"/>
    <w:rsid w:val="00242BB9"/>
    <w:rsid w:val="00925B7B"/>
    <w:rsid w:val="009560DC"/>
    <w:rsid w:val="009A014C"/>
    <w:rsid w:val="00A50C3F"/>
    <w:rsid w:val="00CF4172"/>
    <w:rsid w:val="00DD35C2"/>
    <w:rsid w:val="00E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4DAE8-44E5-49A5-AD4E-3C0DA020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 Family</dc:creator>
  <cp:keywords/>
  <dc:description/>
  <cp:lastModifiedBy>Flanagan Family</cp:lastModifiedBy>
  <cp:revision>4</cp:revision>
  <dcterms:created xsi:type="dcterms:W3CDTF">2017-09-10T01:16:00Z</dcterms:created>
  <dcterms:modified xsi:type="dcterms:W3CDTF">2017-09-10T23:34:00Z</dcterms:modified>
</cp:coreProperties>
</file>